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CE4E5" w14:textId="77777777" w:rsidR="00EC3DB3" w:rsidRDefault="00373A3F" w:rsidP="00BC45DE">
      <w:pPr>
        <w:spacing w:before="960"/>
        <w:sectPr w:rsidR="00EC3DB3" w:rsidSect="00BC45DE">
          <w:headerReference w:type="default" r:id="rId6"/>
          <w:footerReference w:type="default" r:id="rId7"/>
          <w:headerReference w:type="first" r:id="rId8"/>
          <w:footerReference w:type="first" r:id="rId9"/>
          <w:pgSz w:w="11906" w:h="16838" w:code="9"/>
          <w:pgMar w:top="2892" w:right="1133" w:bottom="1134" w:left="1134" w:header="567" w:footer="283" w:gutter="0"/>
          <w:cols w:space="708"/>
          <w:docGrid w:linePitch="360"/>
        </w:sectPr>
      </w:pPr>
      <w:r>
        <w:rPr>
          <w:noProof/>
        </w:rPr>
        <mc:AlternateContent>
          <mc:Choice Requires="wps">
            <w:drawing>
              <wp:anchor distT="0" distB="0" distL="0" distR="0" simplePos="0" relativeHeight="251663360" behindDoc="0" locked="1" layoutInCell="1" allowOverlap="1" wp14:anchorId="25EF3139" wp14:editId="644014D9">
                <wp:simplePos x="0" y="0"/>
                <wp:positionH relativeFrom="page">
                  <wp:posOffset>5215890</wp:posOffset>
                </wp:positionH>
                <wp:positionV relativeFrom="page">
                  <wp:posOffset>325755</wp:posOffset>
                </wp:positionV>
                <wp:extent cx="1979930" cy="1685290"/>
                <wp:effectExtent l="0" t="0" r="1270" b="1016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685290"/>
                        </a:xfrm>
                        <a:prstGeom prst="rect">
                          <a:avLst/>
                        </a:prstGeom>
                        <a:noFill/>
                        <a:ln w="9525">
                          <a:noFill/>
                          <a:miter lim="800000"/>
                          <a:headEnd/>
                          <a:tailEnd/>
                        </a:ln>
                      </wps:spPr>
                      <wps:txbx>
                        <w:txbxContent>
                          <w:p w14:paraId="667235C3" w14:textId="77777777" w:rsidR="004A5085" w:rsidRPr="00DA6653" w:rsidRDefault="004A5085" w:rsidP="004A5085">
                            <w:pPr>
                              <w:spacing w:line="200" w:lineRule="exact"/>
                              <w:rPr>
                                <w:sz w:val="16"/>
                                <w:szCs w:val="16"/>
                                <w:lang w:val="de-DE"/>
                              </w:rPr>
                            </w:pPr>
                            <w:r w:rsidRPr="00DA6653">
                              <w:rPr>
                                <w:sz w:val="16"/>
                                <w:lang w:val="de-DE"/>
                              </w:rPr>
                              <w:t>maxon international ag</w:t>
                            </w:r>
                          </w:p>
                          <w:p w14:paraId="4685789E" w14:textId="77777777" w:rsidR="004A5085" w:rsidRPr="00DA6653" w:rsidRDefault="004A5085" w:rsidP="004A5085">
                            <w:pPr>
                              <w:spacing w:line="200" w:lineRule="exact"/>
                              <w:rPr>
                                <w:sz w:val="16"/>
                                <w:szCs w:val="16"/>
                                <w:lang w:val="de-DE"/>
                              </w:rPr>
                            </w:pPr>
                            <w:r w:rsidRPr="00DA6653">
                              <w:rPr>
                                <w:sz w:val="16"/>
                                <w:lang w:val="de-DE"/>
                              </w:rPr>
                              <w:t>Medienstelle</w:t>
                            </w:r>
                          </w:p>
                          <w:p w14:paraId="09712C21" w14:textId="77777777" w:rsidR="004A5085" w:rsidRPr="00DA6653" w:rsidRDefault="004A5085" w:rsidP="004A5085">
                            <w:pPr>
                              <w:spacing w:line="200" w:lineRule="exact"/>
                              <w:rPr>
                                <w:sz w:val="16"/>
                                <w:szCs w:val="16"/>
                                <w:lang w:val="de-DE"/>
                              </w:rPr>
                            </w:pPr>
                            <w:r w:rsidRPr="00DA6653">
                              <w:rPr>
                                <w:sz w:val="16"/>
                                <w:lang w:val="de-DE"/>
                              </w:rPr>
                              <w:t>Brünigstrasse 220</w:t>
                            </w:r>
                          </w:p>
                          <w:p w14:paraId="55B6A296" w14:textId="77777777" w:rsidR="004A5085" w:rsidRDefault="004A5085" w:rsidP="004A5085">
                            <w:pPr>
                              <w:spacing w:line="200" w:lineRule="exact"/>
                              <w:rPr>
                                <w:sz w:val="16"/>
                                <w:szCs w:val="16"/>
                              </w:rPr>
                            </w:pPr>
                            <w:r>
                              <w:rPr>
                                <w:sz w:val="16"/>
                              </w:rPr>
                              <w:t>6072 Sachseln</w:t>
                            </w:r>
                          </w:p>
                          <w:p w14:paraId="5A8841F6" w14:textId="77777777" w:rsidR="004A5085" w:rsidRDefault="004A5085" w:rsidP="004A5085">
                            <w:pPr>
                              <w:spacing w:line="200" w:lineRule="exact"/>
                              <w:rPr>
                                <w:sz w:val="16"/>
                                <w:szCs w:val="16"/>
                              </w:rPr>
                            </w:pPr>
                            <w:r>
                              <w:rPr>
                                <w:sz w:val="16"/>
                              </w:rPr>
                              <w:t>Suisse</w:t>
                            </w:r>
                          </w:p>
                          <w:p w14:paraId="385762AB" w14:textId="77777777" w:rsidR="004A5085" w:rsidRDefault="004A5085" w:rsidP="004A5085">
                            <w:pPr>
                              <w:spacing w:line="200" w:lineRule="exact"/>
                              <w:rPr>
                                <w:sz w:val="16"/>
                                <w:szCs w:val="16"/>
                              </w:rPr>
                            </w:pPr>
                          </w:p>
                          <w:p w14:paraId="0B710DF8" w14:textId="77777777" w:rsidR="004A5085" w:rsidRDefault="004A5085" w:rsidP="004A5085">
                            <w:pPr>
                              <w:spacing w:line="200" w:lineRule="exact"/>
                              <w:rPr>
                                <w:sz w:val="16"/>
                                <w:szCs w:val="16"/>
                              </w:rPr>
                            </w:pPr>
                            <w:r>
                              <w:rPr>
                                <w:sz w:val="16"/>
                              </w:rPr>
                              <w:t>Téléphone +41 41 662 43 81</w:t>
                            </w:r>
                          </w:p>
                          <w:p w14:paraId="0B31A063" w14:textId="77777777" w:rsidR="004A5085" w:rsidRDefault="004A5085" w:rsidP="004A5085">
                            <w:pPr>
                              <w:spacing w:line="200" w:lineRule="exact"/>
                              <w:rPr>
                                <w:sz w:val="16"/>
                                <w:szCs w:val="16"/>
                              </w:rPr>
                            </w:pPr>
                            <w:r>
                              <w:rPr>
                                <w:sz w:val="16"/>
                              </w:rPr>
                              <w:t>media@maxongroup.com</w:t>
                            </w:r>
                          </w:p>
                          <w:p w14:paraId="647DC460" w14:textId="66F32F3B" w:rsidR="00663A14" w:rsidRPr="004A5085" w:rsidRDefault="004A5085" w:rsidP="00DF10BF">
                            <w:pPr>
                              <w:spacing w:line="200" w:lineRule="exact"/>
                              <w:rPr>
                                <w:sz w:val="16"/>
                                <w:szCs w:val="16"/>
                              </w:rPr>
                            </w:pPr>
                            <w:r>
                              <w:rPr>
                                <w:sz w:val="16"/>
                              </w:rPr>
                              <w:t>www.maxongroup.com</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EF3139" id="_x0000_t202" coordsize="21600,21600" o:spt="202" path="m,l,21600r21600,l21600,xe">
                <v:stroke joinstyle="miter"/>
                <v:path gradientshapeok="t" o:connecttype="rect"/>
              </v:shapetype>
              <v:shape id="Textfeld 2" o:spid="_x0000_s1026" type="#_x0000_t202" style="position:absolute;margin-left:410.7pt;margin-top:25.65pt;width:155.9pt;height:132.7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" filled="f" stroked="f">
                <v:textbox inset="0,0,0,0">
                  <w:txbxContent>
                    <w:p w14:paraId="667235C3" w14:textId="77777777" w:rsidR="004A5085" w:rsidRPr="00DA6653" w:rsidRDefault="004A5085" w:rsidP="004A5085">
                      <w:pPr>
                        <w:spacing w:line="200" w:lineRule="exact"/>
                        <w:rPr>
                          <w:sz w:val="16"/>
                          <w:szCs w:val="16"/>
                          <w:lang w:val="de-DE"/>
                        </w:rPr>
                      </w:pPr>
                      <w:r w:rsidRPr="00DA6653">
                        <w:rPr>
                          <w:sz w:val="16"/>
                          <w:lang w:val="de-DE"/>
                        </w:rPr>
                        <w:t>maxon international ag</w:t>
                      </w:r>
                    </w:p>
                    <w:p w14:paraId="4685789E" w14:textId="77777777" w:rsidR="004A5085" w:rsidRPr="00DA6653" w:rsidRDefault="004A5085" w:rsidP="004A5085">
                      <w:pPr>
                        <w:spacing w:line="200" w:lineRule="exact"/>
                        <w:rPr>
                          <w:sz w:val="16"/>
                          <w:szCs w:val="16"/>
                          <w:lang w:val="de-DE"/>
                        </w:rPr>
                      </w:pPr>
                      <w:r w:rsidRPr="00DA6653">
                        <w:rPr>
                          <w:sz w:val="16"/>
                          <w:lang w:val="de-DE"/>
                        </w:rPr>
                        <w:t>Medienstelle</w:t>
                      </w:r>
                    </w:p>
                    <w:p w14:paraId="09712C21" w14:textId="77777777" w:rsidR="004A5085" w:rsidRPr="00DA6653" w:rsidRDefault="004A5085" w:rsidP="004A5085">
                      <w:pPr>
                        <w:spacing w:line="200" w:lineRule="exact"/>
                        <w:rPr>
                          <w:sz w:val="16"/>
                          <w:szCs w:val="16"/>
                          <w:lang w:val="de-DE"/>
                        </w:rPr>
                      </w:pPr>
                      <w:r w:rsidRPr="00DA6653">
                        <w:rPr>
                          <w:sz w:val="16"/>
                          <w:lang w:val="de-DE"/>
                        </w:rPr>
                        <w:t>Brünigstrasse 220</w:t>
                      </w:r>
                    </w:p>
                    <w:p w14:paraId="55B6A296" w14:textId="77777777" w:rsidR="004A5085" w:rsidRDefault="004A5085" w:rsidP="004A5085">
                      <w:pPr>
                        <w:spacing w:line="200" w:lineRule="exact"/>
                        <w:rPr>
                          <w:sz w:val="16"/>
                          <w:szCs w:val="16"/>
                        </w:rPr>
                      </w:pPr>
                      <w:r>
                        <w:rPr>
                          <w:sz w:val="16"/>
                        </w:rPr>
                        <w:t>6072 Sachseln</w:t>
                      </w:r>
                    </w:p>
                    <w:p w14:paraId="5A8841F6" w14:textId="77777777" w:rsidR="004A5085" w:rsidRDefault="004A5085" w:rsidP="004A5085">
                      <w:pPr>
                        <w:spacing w:line="200" w:lineRule="exact"/>
                        <w:rPr>
                          <w:sz w:val="16"/>
                          <w:szCs w:val="16"/>
                        </w:rPr>
                      </w:pPr>
                      <w:r>
                        <w:rPr>
                          <w:sz w:val="16"/>
                        </w:rPr>
                        <w:t>Suisse</w:t>
                      </w:r>
                    </w:p>
                    <w:p w14:paraId="385762AB" w14:textId="77777777" w:rsidR="004A5085" w:rsidRDefault="004A5085" w:rsidP="004A5085">
                      <w:pPr>
                        <w:spacing w:line="200" w:lineRule="exact"/>
                        <w:rPr>
                          <w:sz w:val="16"/>
                          <w:szCs w:val="16"/>
                        </w:rPr>
                      </w:pPr>
                    </w:p>
                    <w:p w14:paraId="0B710DF8" w14:textId="77777777" w:rsidR="004A5085" w:rsidRDefault="004A5085" w:rsidP="004A5085">
                      <w:pPr>
                        <w:spacing w:line="200" w:lineRule="exact"/>
                        <w:rPr>
                          <w:sz w:val="16"/>
                          <w:szCs w:val="16"/>
                        </w:rPr>
                      </w:pPr>
                      <w:r>
                        <w:rPr>
                          <w:sz w:val="16"/>
                        </w:rPr>
                        <w:t>Téléphone +41 41 662 43 81</w:t>
                      </w:r>
                    </w:p>
                    <w:p w14:paraId="0B31A063" w14:textId="77777777" w:rsidR="004A5085" w:rsidRDefault="004A5085" w:rsidP="004A5085">
                      <w:pPr>
                        <w:spacing w:line="200" w:lineRule="exact"/>
                        <w:rPr>
                          <w:sz w:val="16"/>
                          <w:szCs w:val="16"/>
                        </w:rPr>
                      </w:pPr>
                      <w:r>
                        <w:rPr>
                          <w:sz w:val="16"/>
                        </w:rPr>
                        <w:t>media@maxongroup.com</w:t>
                      </w:r>
                    </w:p>
                    <w:p w14:paraId="647DC460" w14:textId="66F32F3B" w:rsidR="00663A14" w:rsidRPr="004A5085" w:rsidRDefault="004A5085" w:rsidP="00DF10BF">
                      <w:pPr>
                        <w:spacing w:line="200" w:lineRule="exact"/>
                        <w:rPr>
                          <w:sz w:val="16"/>
                          <w:szCs w:val="16"/>
                        </w:rPr>
                      </w:pPr>
                      <w:r>
                        <w:rPr>
                          <w:sz w:val="16"/>
                        </w:rPr>
                        <w:t>www.maxongroup.com</w:t>
                      </w:r>
                    </w:p>
                  </w:txbxContent>
                </v:textbox>
                <w10:wrap anchorx="page" anchory="page"/>
                <w10:anchorlock/>
              </v:shape>
            </w:pict>
          </mc:Fallback>
        </mc:AlternateContent>
      </w:r>
    </w:p>
    <w:p w14:paraId="5D36270A" w14:textId="1DAD4C52" w:rsidR="00A26A35" w:rsidRPr="00EC3DB3" w:rsidRDefault="001253B0" w:rsidP="00BC45DE">
      <w:pPr>
        <w:pStyle w:val="Imagecopy"/>
        <w:ind w:right="0"/>
        <w:rPr>
          <w:szCs w:val="20"/>
        </w:rPr>
      </w:pPr>
      <w:r>
        <w:t xml:space="preserve">Communiqué de presse, </w:t>
      </w:r>
      <w:sdt>
        <w:sdtPr>
          <w:id w:val="-351805883"/>
          <w:placeholder>
            <w:docPart w:val="B905CAE01D094D448A86AD73B10424FE"/>
          </w:placeholder>
          <w15:color w:val="FF0000"/>
          <w:date>
            <w:dateFormat w:val="d MMMM yyyy"/>
            <w:lid w:val="fr-FR"/>
            <w:storeMappedDataAs w:val="dateTime"/>
            <w:calendar w:val="gregorian"/>
          </w:date>
        </w:sdtPr>
        <w:sdtEndPr/>
        <w:sdtContent>
          <w:r w:rsidR="00DA6653">
            <w:t>1</w:t>
          </w:r>
          <w:r w:rsidR="0066166B">
            <w:t>5</w:t>
          </w:r>
          <w:r w:rsidR="00DA6653">
            <w:t xml:space="preserve"> décembre 2022</w:t>
          </w:r>
        </w:sdtContent>
      </w:sdt>
    </w:p>
    <w:p w14:paraId="0184A286" w14:textId="77777777" w:rsidR="001253B0" w:rsidRDefault="001253B0" w:rsidP="00BC45DE">
      <w:pPr>
        <w:pStyle w:val="Imagecopy"/>
        <w:ind w:right="0"/>
      </w:pPr>
    </w:p>
    <w:p w14:paraId="585B93C5" w14:textId="4FF3B4E8" w:rsidR="001253B0" w:rsidRPr="00BC45DE" w:rsidRDefault="004A5085" w:rsidP="00300C61">
      <w:pPr>
        <w:pStyle w:val="Titel1"/>
        <w:spacing w:line="240" w:lineRule="auto"/>
      </w:pPr>
      <w:proofErr w:type="gramStart"/>
      <w:r>
        <w:t>maxon</w:t>
      </w:r>
      <w:proofErr w:type="gramEnd"/>
      <w:r>
        <w:t xml:space="preserve"> soutient l'équipe de course espoirs </w:t>
      </w:r>
      <w:proofErr w:type="spellStart"/>
      <w:r>
        <w:t>Thömus</w:t>
      </w:r>
      <w:proofErr w:type="spellEnd"/>
    </w:p>
    <w:p w14:paraId="7DE68E55" w14:textId="0FE274B3" w:rsidR="00E06531" w:rsidRPr="00E06531" w:rsidRDefault="001E7F74" w:rsidP="00976D6C">
      <w:pPr>
        <w:jc w:val="both"/>
        <w:rPr>
          <w:rStyle w:val="Hervorhebung"/>
        </w:rPr>
      </w:pPr>
      <w:proofErr w:type="gramStart"/>
      <w:r>
        <w:rPr>
          <w:rStyle w:val="Hervorhebung"/>
        </w:rPr>
        <w:t>maxon</w:t>
      </w:r>
      <w:proofErr w:type="gramEnd"/>
      <w:r>
        <w:rPr>
          <w:rStyle w:val="Hervorhebung"/>
        </w:rPr>
        <w:t xml:space="preserve"> renforce son engagement dans le domaine du VTT professionnel. En plus de son soutien à l'équipe professionnelle</w:t>
      </w:r>
      <w:proofErr w:type="gramStart"/>
      <w:r>
        <w:rPr>
          <w:rStyle w:val="Hervorhebung"/>
        </w:rPr>
        <w:t xml:space="preserve"> «</w:t>
      </w:r>
      <w:proofErr w:type="spellStart"/>
      <w:r>
        <w:rPr>
          <w:rStyle w:val="Hervorhebung"/>
        </w:rPr>
        <w:t>Thömus</w:t>
      </w:r>
      <w:proofErr w:type="spellEnd"/>
      <w:proofErr w:type="gramEnd"/>
      <w:r>
        <w:rPr>
          <w:rStyle w:val="Hervorhebung"/>
        </w:rPr>
        <w:t xml:space="preserve"> maxon», le spécialiste de l'entraînement aide également l'équipe espoirs de </w:t>
      </w:r>
      <w:proofErr w:type="spellStart"/>
      <w:r>
        <w:rPr>
          <w:rStyle w:val="Hervorhebung"/>
        </w:rPr>
        <w:t>Thömus</w:t>
      </w:r>
      <w:proofErr w:type="spellEnd"/>
      <w:r>
        <w:rPr>
          <w:rStyle w:val="Hervorhebung"/>
        </w:rPr>
        <w:t xml:space="preserve">, constructeur suisse de vélos. Les deux entreprises soulignent ainsi l'importance de la génération future dans le sport et dans l'économie, et expriment leur passion de la technique, de la </w:t>
      </w:r>
      <w:proofErr w:type="spellStart"/>
      <w:r>
        <w:rPr>
          <w:rStyle w:val="Hervorhebung"/>
        </w:rPr>
        <w:t>Swissness</w:t>
      </w:r>
      <w:proofErr w:type="spellEnd"/>
      <w:r>
        <w:rPr>
          <w:rStyle w:val="Hervorhebung"/>
        </w:rPr>
        <w:t xml:space="preserve"> et du sport cycliste.</w:t>
      </w:r>
    </w:p>
    <w:p w14:paraId="6B8706BC" w14:textId="77777777" w:rsidR="00713E5E" w:rsidRPr="00354DFD" w:rsidRDefault="00713E5E" w:rsidP="00976D6C">
      <w:pPr>
        <w:jc w:val="both"/>
        <w:rPr>
          <w:rStyle w:val="Hervorhebung"/>
          <w:b w:val="0"/>
          <w:bCs/>
        </w:rPr>
      </w:pPr>
    </w:p>
    <w:p w14:paraId="4DDE25B9" w14:textId="2CD7113B" w:rsidR="004C3193" w:rsidRPr="00AF16AC" w:rsidRDefault="004C3193" w:rsidP="003D1960">
      <w:pPr>
        <w:pStyle w:val="Body"/>
        <w:jc w:val="both"/>
        <w:rPr>
          <w:rStyle w:val="Hervorhebung"/>
          <w:rFonts w:cs="Times New Roman"/>
          <w:b w:val="0"/>
          <w:sz w:val="20"/>
        </w:rPr>
      </w:pPr>
      <w:r>
        <w:rPr>
          <w:rStyle w:val="Hervorhebung"/>
          <w:b w:val="0"/>
          <w:sz w:val="20"/>
        </w:rPr>
        <w:t xml:space="preserve">Le constructeur suisse de vélos </w:t>
      </w:r>
      <w:proofErr w:type="spellStart"/>
      <w:r>
        <w:rPr>
          <w:rStyle w:val="Hervorhebung"/>
          <w:b w:val="0"/>
          <w:sz w:val="20"/>
        </w:rPr>
        <w:t>Thömus</w:t>
      </w:r>
      <w:proofErr w:type="spellEnd"/>
      <w:r>
        <w:rPr>
          <w:rStyle w:val="Hervorhebung"/>
          <w:b w:val="0"/>
          <w:sz w:val="20"/>
        </w:rPr>
        <w:t xml:space="preserve"> et maxon travaillent ensemble depuis plusieurs années au développement des </w:t>
      </w:r>
      <w:proofErr w:type="spellStart"/>
      <w:r>
        <w:rPr>
          <w:rStyle w:val="Hervorhebung"/>
          <w:b w:val="0"/>
          <w:sz w:val="20"/>
        </w:rPr>
        <w:t>eBikes</w:t>
      </w:r>
      <w:proofErr w:type="spellEnd"/>
      <w:r>
        <w:rPr>
          <w:rStyle w:val="Hervorhebung"/>
          <w:b w:val="0"/>
          <w:sz w:val="20"/>
        </w:rPr>
        <w:t>. Les deux entreprises ont donné leur nom à l'équipe</w:t>
      </w:r>
      <w:proofErr w:type="gramStart"/>
      <w:r>
        <w:rPr>
          <w:rStyle w:val="Hervorhebung"/>
          <w:b w:val="0"/>
          <w:sz w:val="20"/>
        </w:rPr>
        <w:t xml:space="preserve"> «</w:t>
      </w:r>
      <w:proofErr w:type="spellStart"/>
      <w:r>
        <w:rPr>
          <w:rStyle w:val="Hervorhebung"/>
          <w:b w:val="0"/>
          <w:sz w:val="20"/>
        </w:rPr>
        <w:t>Thömus</w:t>
      </w:r>
      <w:proofErr w:type="spellEnd"/>
      <w:proofErr w:type="gramEnd"/>
      <w:r>
        <w:rPr>
          <w:rStyle w:val="Hervorhebung"/>
          <w:b w:val="0"/>
          <w:sz w:val="20"/>
        </w:rPr>
        <w:t xml:space="preserve"> maxon Swiss </w:t>
      </w:r>
      <w:proofErr w:type="spellStart"/>
      <w:r>
        <w:rPr>
          <w:rStyle w:val="Hervorhebung"/>
          <w:b w:val="0"/>
          <w:sz w:val="20"/>
        </w:rPr>
        <w:t>Mountain</w:t>
      </w:r>
      <w:proofErr w:type="spellEnd"/>
      <w:r>
        <w:rPr>
          <w:rStyle w:val="Hervorhebung"/>
          <w:b w:val="0"/>
          <w:sz w:val="20"/>
        </w:rPr>
        <w:t xml:space="preserve"> Bike Racing Team» en 2021, une équipe qui gagne. À l'été 2022, </w:t>
      </w:r>
      <w:proofErr w:type="spellStart"/>
      <w:r>
        <w:rPr>
          <w:rStyle w:val="Hervorhebung"/>
          <w:b w:val="0"/>
          <w:sz w:val="20"/>
        </w:rPr>
        <w:t>Thömus</w:t>
      </w:r>
      <w:proofErr w:type="spellEnd"/>
      <w:r>
        <w:rPr>
          <w:rStyle w:val="Hervorhebung"/>
          <w:b w:val="0"/>
          <w:sz w:val="20"/>
        </w:rPr>
        <w:t xml:space="preserve"> a lancé le </w:t>
      </w:r>
      <w:proofErr w:type="spellStart"/>
      <w:r>
        <w:rPr>
          <w:rStyle w:val="Hervorhebung"/>
          <w:b w:val="0"/>
          <w:sz w:val="20"/>
        </w:rPr>
        <w:t>Lightrider</w:t>
      </w:r>
      <w:proofErr w:type="spellEnd"/>
      <w:r>
        <w:rPr>
          <w:rStyle w:val="Hervorhebung"/>
          <w:b w:val="0"/>
          <w:sz w:val="20"/>
        </w:rPr>
        <w:t xml:space="preserve"> E </w:t>
      </w:r>
      <w:proofErr w:type="spellStart"/>
      <w:r>
        <w:rPr>
          <w:rStyle w:val="Hervorhebung"/>
          <w:b w:val="0"/>
          <w:sz w:val="20"/>
        </w:rPr>
        <w:t>Ultimate</w:t>
      </w:r>
      <w:proofErr w:type="spellEnd"/>
      <w:r>
        <w:rPr>
          <w:rStyle w:val="Hervorhebung"/>
          <w:b w:val="0"/>
          <w:sz w:val="20"/>
        </w:rPr>
        <w:t>, le premier VTT électrique de cross-country du monde à suspension intégrale pesant moins de 15 kilos. L'</w:t>
      </w:r>
      <w:proofErr w:type="spellStart"/>
      <w:r>
        <w:rPr>
          <w:rStyle w:val="Hervorhebung"/>
          <w:b w:val="0"/>
          <w:sz w:val="20"/>
        </w:rPr>
        <w:t>eBike</w:t>
      </w:r>
      <w:proofErr w:type="spellEnd"/>
      <w:r>
        <w:rPr>
          <w:rStyle w:val="Hervorhebung"/>
          <w:b w:val="0"/>
          <w:sz w:val="20"/>
        </w:rPr>
        <w:t xml:space="preserve"> Light est équipé d'un petit mais puissant entraînement maxon BIKEDRIVE AIR. </w:t>
      </w:r>
      <w:r>
        <w:t xml:space="preserve">Lors de l'entraînement pour les courses internationales, le nouvel </w:t>
      </w:r>
      <w:proofErr w:type="spellStart"/>
      <w:r>
        <w:t>eBike</w:t>
      </w:r>
      <w:proofErr w:type="spellEnd"/>
      <w:r>
        <w:t xml:space="preserve"> permet aux athlètes d'augmenter leur fréquence d'entraînement sans pour autant dépasser les valeurs optimales du pouls et des performances.</w:t>
      </w:r>
    </w:p>
    <w:p w14:paraId="1ED056C2" w14:textId="17069E2B" w:rsidR="00921C9F" w:rsidRPr="00921C9F" w:rsidRDefault="006463D8" w:rsidP="003D1960">
      <w:pPr>
        <w:pStyle w:val="Body"/>
        <w:jc w:val="both"/>
        <w:rPr>
          <w:rStyle w:val="Hervorhebung"/>
          <w:rFonts w:cs="Times New Roman"/>
          <w:bCs/>
          <w:sz w:val="20"/>
        </w:rPr>
      </w:pPr>
      <w:r>
        <w:rPr>
          <w:rStyle w:val="Hervorhebung"/>
          <w:sz w:val="20"/>
        </w:rPr>
        <w:t>Nouveau partenariat avec l'équipe espoirs</w:t>
      </w:r>
    </w:p>
    <w:p w14:paraId="1E18E1AC" w14:textId="6E64D54B" w:rsidR="00744217" w:rsidRDefault="00921C9F" w:rsidP="003D1960">
      <w:pPr>
        <w:pStyle w:val="Body"/>
        <w:jc w:val="both"/>
        <w:rPr>
          <w:rStyle w:val="Hervorhebung"/>
          <w:rFonts w:cs="Times New Roman"/>
          <w:b w:val="0"/>
          <w:sz w:val="20"/>
        </w:rPr>
      </w:pPr>
      <w:r>
        <w:rPr>
          <w:rStyle w:val="Hervorhebung"/>
          <w:b w:val="0"/>
          <w:sz w:val="20"/>
        </w:rPr>
        <w:t>À partir de 2023, maxon soutiendra aussi l'équipe</w:t>
      </w:r>
      <w:proofErr w:type="gramStart"/>
      <w:r>
        <w:rPr>
          <w:rStyle w:val="Hervorhebung"/>
          <w:b w:val="0"/>
          <w:sz w:val="20"/>
        </w:rPr>
        <w:t xml:space="preserve"> «</w:t>
      </w:r>
      <w:proofErr w:type="spellStart"/>
      <w:r>
        <w:rPr>
          <w:rStyle w:val="Hervorhebung"/>
          <w:b w:val="0"/>
          <w:sz w:val="20"/>
        </w:rPr>
        <w:t>Thömus</w:t>
      </w:r>
      <w:proofErr w:type="spellEnd"/>
      <w:proofErr w:type="gramEnd"/>
      <w:r>
        <w:rPr>
          <w:rStyle w:val="Hervorhebung"/>
          <w:b w:val="0"/>
          <w:sz w:val="20"/>
        </w:rPr>
        <w:t xml:space="preserve"> </w:t>
      </w:r>
      <w:proofErr w:type="spellStart"/>
      <w:r>
        <w:rPr>
          <w:rStyle w:val="Hervorhebung"/>
          <w:b w:val="0"/>
          <w:sz w:val="20"/>
        </w:rPr>
        <w:t>Akros</w:t>
      </w:r>
      <w:proofErr w:type="spellEnd"/>
      <w:r>
        <w:rPr>
          <w:rStyle w:val="Hervorhebung"/>
          <w:b w:val="0"/>
          <w:sz w:val="20"/>
        </w:rPr>
        <w:t xml:space="preserve"> - </w:t>
      </w:r>
      <w:proofErr w:type="spellStart"/>
      <w:r>
        <w:rPr>
          <w:rStyle w:val="Hervorhebung"/>
          <w:b w:val="0"/>
          <w:sz w:val="20"/>
        </w:rPr>
        <w:t>Youngstars</w:t>
      </w:r>
      <w:proofErr w:type="spellEnd"/>
      <w:r>
        <w:rPr>
          <w:rStyle w:val="Hervorhebung"/>
          <w:b w:val="0"/>
          <w:sz w:val="20"/>
        </w:rPr>
        <w:t xml:space="preserve"> Team». </w:t>
      </w:r>
      <w:proofErr w:type="gramStart"/>
      <w:r>
        <w:rPr>
          <w:rStyle w:val="Hervorhebung"/>
          <w:b w:val="0"/>
          <w:sz w:val="20"/>
        </w:rPr>
        <w:t>«Les</w:t>
      </w:r>
      <w:proofErr w:type="gramEnd"/>
      <w:r>
        <w:rPr>
          <w:rStyle w:val="Hervorhebung"/>
          <w:b w:val="0"/>
          <w:sz w:val="20"/>
        </w:rPr>
        <w:t xml:space="preserve"> athlètes sont l'élite à venir. </w:t>
      </w:r>
      <w:proofErr w:type="gramStart"/>
      <w:r>
        <w:rPr>
          <w:rStyle w:val="Hervorhebung"/>
          <w:b w:val="0"/>
          <w:sz w:val="20"/>
        </w:rPr>
        <w:t>maxon</w:t>
      </w:r>
      <w:proofErr w:type="gramEnd"/>
      <w:r>
        <w:rPr>
          <w:rStyle w:val="Hervorhebung"/>
          <w:b w:val="0"/>
          <w:sz w:val="20"/>
        </w:rPr>
        <w:t xml:space="preserve"> s'engage fortement depuis des années dans la formation professionnelle et pratique. Nous proposons des modèles de formation qui permettent de pratiquer de front sport de haut niveau et apprentissage accompagnant, déclare Eugen Elmiger, PDG du groupe maxon</w:t>
      </w:r>
      <w:proofErr w:type="gramStart"/>
      <w:r>
        <w:rPr>
          <w:rStyle w:val="Hervorhebung"/>
          <w:b w:val="0"/>
          <w:sz w:val="20"/>
        </w:rPr>
        <w:t>.»</w:t>
      </w:r>
      <w:proofErr w:type="gramEnd"/>
      <w:r>
        <w:rPr>
          <w:rStyle w:val="Hervorhebung"/>
          <w:b w:val="0"/>
          <w:sz w:val="20"/>
        </w:rPr>
        <w:t xml:space="preserve"> </w:t>
      </w:r>
    </w:p>
    <w:p w14:paraId="22550575" w14:textId="402665BA" w:rsidR="00354DFD" w:rsidRDefault="00900ED7" w:rsidP="003D1960">
      <w:pPr>
        <w:pStyle w:val="Body"/>
        <w:jc w:val="both"/>
        <w:rPr>
          <w:rStyle w:val="Hervorhebung"/>
          <w:rFonts w:cs="Times New Roman"/>
          <w:b w:val="0"/>
          <w:sz w:val="20"/>
        </w:rPr>
      </w:pPr>
      <w:r>
        <w:rPr>
          <w:rStyle w:val="Hervorhebung"/>
          <w:b w:val="0"/>
          <w:sz w:val="20"/>
        </w:rPr>
        <w:t xml:space="preserve">Marcel Kuratli, responsable de l'équipe espoirs, est ravi de la collaboration avec </w:t>
      </w:r>
      <w:proofErr w:type="gramStart"/>
      <w:r>
        <w:rPr>
          <w:rStyle w:val="Hervorhebung"/>
          <w:b w:val="0"/>
          <w:sz w:val="20"/>
        </w:rPr>
        <w:t>maxon:</w:t>
      </w:r>
      <w:proofErr w:type="gramEnd"/>
      <w:r>
        <w:rPr>
          <w:rStyle w:val="Hervorhebung"/>
          <w:b w:val="0"/>
          <w:sz w:val="20"/>
        </w:rPr>
        <w:t xml:space="preserve"> «Nos jeunes talents profitent de l'expertise de maxon à différents niveaux – sur le plan technologique, social ou dans leur évolution professionnelle. Cette combinaison est parfaite à nos yeux. Nous accordons une grande importance à la coopération durable, à l'expérience et à la </w:t>
      </w:r>
      <w:proofErr w:type="spellStart"/>
      <w:r>
        <w:rPr>
          <w:rStyle w:val="Hervorhebung"/>
          <w:b w:val="0"/>
          <w:sz w:val="20"/>
        </w:rPr>
        <w:t>Swissness</w:t>
      </w:r>
      <w:proofErr w:type="spellEnd"/>
      <w:r>
        <w:rPr>
          <w:rStyle w:val="Hervorhebung"/>
          <w:b w:val="0"/>
          <w:sz w:val="20"/>
        </w:rPr>
        <w:t>. Et maxon nous offre tout cela</w:t>
      </w:r>
      <w:proofErr w:type="gramStart"/>
      <w:r>
        <w:rPr>
          <w:rStyle w:val="Hervorhebung"/>
          <w:b w:val="0"/>
          <w:sz w:val="20"/>
        </w:rPr>
        <w:t>.»</w:t>
      </w:r>
      <w:proofErr w:type="gramEnd"/>
    </w:p>
    <w:p w14:paraId="0538A14C" w14:textId="77777777" w:rsidR="004C3193" w:rsidRDefault="004C3193" w:rsidP="00976D6C">
      <w:pPr>
        <w:pStyle w:val="Body"/>
        <w:jc w:val="both"/>
      </w:pPr>
    </w:p>
    <w:p w14:paraId="5739AB8F" w14:textId="7D7D4DE2" w:rsidR="007E6098" w:rsidRDefault="004C3193" w:rsidP="00AD14E0">
      <w:pPr>
        <w:pStyle w:val="Body"/>
      </w:pPr>
      <w:r>
        <w:t xml:space="preserve">Pour de plus amples informations, merci de vous adresser au service de presse </w:t>
      </w:r>
      <w:proofErr w:type="gramStart"/>
      <w:r>
        <w:t>maxon:</w:t>
      </w:r>
      <w:proofErr w:type="gramEnd"/>
      <w:r>
        <w:t xml:space="preserve"> Daniela Renzo, </w:t>
      </w:r>
      <w:hyperlink r:id="rId10" w:history="1">
        <w:r>
          <w:rPr>
            <w:rStyle w:val="Hyperlink"/>
            <w:color w:val="808080" w:themeColor="background1" w:themeShade="80"/>
          </w:rPr>
          <w:t>media@maxongroup.com</w:t>
        </w:r>
      </w:hyperlink>
      <w:r>
        <w:rPr>
          <w:color w:val="808080" w:themeColor="background1" w:themeShade="80"/>
        </w:rPr>
        <w:t xml:space="preserve"> </w:t>
      </w:r>
      <w:r>
        <w:t>, +41 41 662 43 81</w:t>
      </w:r>
    </w:p>
    <w:p w14:paraId="5681179E" w14:textId="35E84B9C" w:rsidR="00AD14E0" w:rsidRPr="006A4E40" w:rsidRDefault="00353121" w:rsidP="00AD14E0">
      <w:pPr>
        <w:pStyle w:val="Body"/>
      </w:pPr>
      <w:r>
        <w:t xml:space="preserve">Visitez aussi </w:t>
      </w:r>
      <w:r w:rsidRPr="00353121">
        <w:t>https://thoemus-maxon.ch</w:t>
      </w:r>
    </w:p>
    <w:p w14:paraId="2E9B33EB" w14:textId="77777777" w:rsidR="0066166B" w:rsidRDefault="0066166B">
      <w:pPr>
        <w:spacing w:after="160" w:line="259" w:lineRule="auto"/>
        <w:rPr>
          <w:rStyle w:val="Hervorhebung"/>
          <w:rFonts w:ascii="Arial" w:eastAsia="Times New Roman" w:hAnsi="Arial"/>
          <w:b w:val="0"/>
          <w:sz w:val="18"/>
          <w:szCs w:val="20"/>
          <w:lang w:eastAsia="de-CH"/>
        </w:rPr>
      </w:pPr>
      <w:r>
        <w:rPr>
          <w:rStyle w:val="Hervorhebung"/>
          <w:b w:val="0"/>
          <w:sz w:val="18"/>
        </w:rPr>
        <w:br w:type="page"/>
      </w:r>
    </w:p>
    <w:p w14:paraId="1CF04084" w14:textId="54FB2AAA" w:rsidR="007E6098" w:rsidRPr="0066166B" w:rsidRDefault="004A5085" w:rsidP="007E6098">
      <w:pPr>
        <w:pStyle w:val="Body"/>
        <w:rPr>
          <w:rStyle w:val="Hervorhebung"/>
          <w:b w:val="0"/>
          <w:sz w:val="18"/>
        </w:rPr>
      </w:pPr>
      <w:r w:rsidRPr="0066166B">
        <w:rPr>
          <w:rStyle w:val="Hervorhebung"/>
          <w:b w:val="0"/>
          <w:sz w:val="18"/>
        </w:rPr>
        <w:lastRenderedPageBreak/>
        <w:t xml:space="preserve">Eugen Elmiger, PDG du groupe maxon, avec </w:t>
      </w:r>
      <w:r w:rsidR="0066166B" w:rsidRPr="0066166B">
        <w:rPr>
          <w:rStyle w:val="Hervorhebung"/>
          <w:rFonts w:cs="Times New Roman"/>
          <w:b w:val="0"/>
          <w:sz w:val="18"/>
          <w:szCs w:val="18"/>
        </w:rPr>
        <w:t xml:space="preserve">Lara </w:t>
      </w:r>
      <w:proofErr w:type="spellStart"/>
      <w:r w:rsidR="0066166B" w:rsidRPr="0066166B">
        <w:rPr>
          <w:rStyle w:val="Hervorhebung"/>
          <w:rFonts w:cs="Times New Roman"/>
          <w:b w:val="0"/>
          <w:sz w:val="18"/>
          <w:szCs w:val="18"/>
        </w:rPr>
        <w:t>Liehner</w:t>
      </w:r>
      <w:proofErr w:type="spellEnd"/>
      <w:r w:rsidR="0066166B" w:rsidRPr="0066166B">
        <w:rPr>
          <w:rStyle w:val="Hervorhebung"/>
          <w:rFonts w:cs="Times New Roman"/>
          <w:b w:val="0"/>
          <w:sz w:val="18"/>
          <w:szCs w:val="18"/>
        </w:rPr>
        <w:t xml:space="preserve"> (dr</w:t>
      </w:r>
      <w:r w:rsidR="0066166B">
        <w:rPr>
          <w:rStyle w:val="Hervorhebung"/>
          <w:rFonts w:cs="Times New Roman"/>
          <w:b w:val="0"/>
          <w:sz w:val="18"/>
          <w:szCs w:val="18"/>
        </w:rPr>
        <w:t>oite</w:t>
      </w:r>
      <w:r w:rsidR="0066166B" w:rsidRPr="0066166B">
        <w:rPr>
          <w:rStyle w:val="Hervorhebung"/>
          <w:rFonts w:cs="Times New Roman"/>
          <w:b w:val="0"/>
          <w:sz w:val="18"/>
          <w:szCs w:val="18"/>
        </w:rPr>
        <w:t xml:space="preserve">) et Loris </w:t>
      </w:r>
      <w:proofErr w:type="spellStart"/>
      <w:r w:rsidR="0066166B" w:rsidRPr="0066166B">
        <w:rPr>
          <w:rStyle w:val="Hervorhebung"/>
          <w:rFonts w:cs="Times New Roman"/>
          <w:b w:val="0"/>
          <w:sz w:val="18"/>
          <w:szCs w:val="18"/>
        </w:rPr>
        <w:t>Hättenschwiler</w:t>
      </w:r>
      <w:proofErr w:type="spellEnd"/>
      <w:r w:rsidR="0066166B" w:rsidRPr="0066166B">
        <w:rPr>
          <w:rStyle w:val="Hervorhebung"/>
          <w:rFonts w:cs="Times New Roman"/>
          <w:b w:val="0"/>
          <w:sz w:val="18"/>
          <w:szCs w:val="18"/>
        </w:rPr>
        <w:t xml:space="preserve"> (gauche</w:t>
      </w:r>
      <w:proofErr w:type="gramStart"/>
      <w:r w:rsidR="0066166B" w:rsidRPr="0066166B">
        <w:rPr>
          <w:rStyle w:val="Hervorhebung"/>
          <w:rFonts w:cs="Times New Roman"/>
          <w:b w:val="0"/>
          <w:sz w:val="18"/>
          <w:szCs w:val="18"/>
        </w:rPr>
        <w:t>):</w:t>
      </w:r>
      <w:proofErr w:type="gramEnd"/>
    </w:p>
    <w:p w14:paraId="31B569D9" w14:textId="376CDB29" w:rsidR="0066166B" w:rsidRPr="00F408D5" w:rsidRDefault="0066166B" w:rsidP="007E6098">
      <w:pPr>
        <w:pStyle w:val="Body"/>
        <w:rPr>
          <w:rStyle w:val="Hervorhebung"/>
          <w:rFonts w:cs="Times New Roman"/>
          <w:b w:val="0"/>
          <w:sz w:val="18"/>
          <w:szCs w:val="18"/>
        </w:rPr>
      </w:pPr>
      <w:r>
        <w:rPr>
          <w:noProof/>
        </w:rPr>
        <w:drawing>
          <wp:inline distT="0" distB="0" distL="0" distR="0" wp14:anchorId="177815AB" wp14:editId="24D6D263">
            <wp:extent cx="6301105" cy="3917315"/>
            <wp:effectExtent l="0" t="0" r="444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01105" cy="3917315"/>
                    </a:xfrm>
                    <a:prstGeom prst="rect">
                      <a:avLst/>
                    </a:prstGeom>
                    <a:noFill/>
                    <a:ln>
                      <a:noFill/>
                    </a:ln>
                  </pic:spPr>
                </pic:pic>
              </a:graphicData>
            </a:graphic>
          </wp:inline>
        </w:drawing>
      </w:r>
    </w:p>
    <w:sectPr w:rsidR="0066166B" w:rsidRPr="00F408D5" w:rsidSect="000763AB">
      <w:type w:val="continuous"/>
      <w:pgSz w:w="11906" w:h="16838" w:code="9"/>
      <w:pgMar w:top="4111" w:right="849" w:bottom="113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87AFA" w14:textId="77777777" w:rsidR="00953178" w:rsidRDefault="00953178" w:rsidP="007C583D">
      <w:pPr>
        <w:spacing w:line="240" w:lineRule="auto"/>
      </w:pPr>
      <w:r>
        <w:separator/>
      </w:r>
    </w:p>
  </w:endnote>
  <w:endnote w:type="continuationSeparator" w:id="0">
    <w:p w14:paraId="1EC62BAB" w14:textId="77777777" w:rsidR="00953178" w:rsidRDefault="00953178" w:rsidP="007C58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8E883" w14:textId="668E543B" w:rsidR="00E37D08" w:rsidRPr="00640409" w:rsidRDefault="00422617" w:rsidP="000763AB">
    <w:pPr>
      <w:pStyle w:val="Fuzeile"/>
      <w:tabs>
        <w:tab w:val="clear" w:pos="9072"/>
        <w:tab w:val="right" w:pos="8931"/>
        <w:tab w:val="right" w:pos="10205"/>
      </w:tabs>
      <w:jc w:val="left"/>
    </w:pPr>
    <w:r>
      <w:t>Communiqué de presse</w:t>
    </w:r>
    <w:r w:rsidR="00C14641">
      <w:tab/>
    </w:r>
    <w:r w:rsidR="00C14641">
      <w:tab/>
    </w:r>
    <w:r>
      <w:t>Page</w:t>
    </w:r>
    <w:r w:rsidR="00C14641">
      <w:t xml:space="preserve"> </w:t>
    </w:r>
    <w:r w:rsidR="00E37D08" w:rsidRPr="00640409">
      <w:fldChar w:fldCharType="begin"/>
    </w:r>
    <w:r w:rsidR="00E37D08" w:rsidRPr="00640409">
      <w:instrText>PAGE  \* Arabic  \* MERGEFORMAT</w:instrText>
    </w:r>
    <w:r w:rsidR="00E37D08" w:rsidRPr="00640409">
      <w:fldChar w:fldCharType="separate"/>
    </w:r>
    <w:r w:rsidR="00953178" w:rsidRPr="00640409">
      <w:t>1</w:t>
    </w:r>
    <w:r w:rsidR="00E37D08" w:rsidRPr="00640409">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5295146"/>
      <w:docPartObj>
        <w:docPartGallery w:val="Page Numbers (Bottom of Page)"/>
        <w:docPartUnique/>
      </w:docPartObj>
    </w:sdtPr>
    <w:sdtEndPr/>
    <w:sdtContent>
      <w:sdt>
        <w:sdtPr>
          <w:id w:val="-1092236517"/>
          <w:docPartObj>
            <w:docPartGallery w:val="Page Numbers (Top of Page)"/>
            <w:docPartUnique/>
          </w:docPartObj>
        </w:sdtPr>
        <w:sdtEndPr/>
        <w:sdtContent>
          <w:p w14:paraId="2BCEFC9A" w14:textId="77777777" w:rsidR="007C583D" w:rsidRPr="005B5CB4" w:rsidRDefault="005B5CB4" w:rsidP="00E37D08">
            <w:pPr>
              <w:pStyle w:val="Fuzeile"/>
            </w:pPr>
            <w:r>
              <w:t xml:space="preserve">Page </w:t>
            </w:r>
            <w:r w:rsidRPr="005B5CB4">
              <w:fldChar w:fldCharType="begin"/>
            </w:r>
            <w:r w:rsidRPr="005B5CB4">
              <w:instrText>PAGE</w:instrText>
            </w:r>
            <w:r w:rsidRPr="005B5CB4">
              <w:fldChar w:fldCharType="separate"/>
            </w:r>
            <w:r w:rsidR="00E37D08">
              <w:t>1</w:t>
            </w:r>
            <w:r w:rsidRPr="005B5CB4">
              <w:fldChar w:fldCharType="end"/>
            </w:r>
            <w:r>
              <w:t>/</w:t>
            </w:r>
            <w:r w:rsidRPr="005B5CB4">
              <w:fldChar w:fldCharType="begin"/>
            </w:r>
            <w:r w:rsidRPr="005B5CB4">
              <w:instrText>NUMPAGES</w:instrText>
            </w:r>
            <w:r w:rsidRPr="005B5CB4">
              <w:fldChar w:fldCharType="separate"/>
            </w:r>
            <w:r w:rsidR="00B33A15">
              <w:t>1</w:t>
            </w:r>
            <w:r w:rsidRPr="005B5CB4">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D9C36" w14:textId="77777777" w:rsidR="00953178" w:rsidRDefault="00953178" w:rsidP="007C583D">
      <w:pPr>
        <w:spacing w:line="240" w:lineRule="auto"/>
      </w:pPr>
      <w:r>
        <w:separator/>
      </w:r>
    </w:p>
  </w:footnote>
  <w:footnote w:type="continuationSeparator" w:id="0">
    <w:p w14:paraId="125B0C29" w14:textId="77777777" w:rsidR="00953178" w:rsidRDefault="00953178" w:rsidP="007C58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9DB6D" w14:textId="77777777" w:rsidR="00E37D08" w:rsidRDefault="00713E5E">
    <w:pPr>
      <w:pStyle w:val="Kopfzeile"/>
    </w:pPr>
    <w:r>
      <w:rPr>
        <w:noProof/>
      </w:rPr>
      <w:drawing>
        <wp:anchor distT="0" distB="0" distL="114300" distR="114300" simplePos="0" relativeHeight="251661312" behindDoc="0" locked="0" layoutInCell="1" allowOverlap="1" wp14:anchorId="3BF71C5F" wp14:editId="12084008">
          <wp:simplePos x="0" y="0"/>
          <wp:positionH relativeFrom="margin">
            <wp:align>left</wp:align>
          </wp:positionH>
          <wp:positionV relativeFrom="page">
            <wp:posOffset>366395</wp:posOffset>
          </wp:positionV>
          <wp:extent cx="986301" cy="180000"/>
          <wp:effectExtent l="0" t="0" r="444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86301" cy="1800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9765F" w14:textId="77777777" w:rsidR="007C583D" w:rsidRDefault="007C583D">
    <w:pPr>
      <w:pStyle w:val="Kopfzeile"/>
    </w:pPr>
    <w:r>
      <w:rPr>
        <w:noProof/>
      </w:rPr>
      <w:drawing>
        <wp:anchor distT="0" distB="0" distL="114300" distR="114300" simplePos="0" relativeHeight="251659264" behindDoc="0" locked="0" layoutInCell="1" allowOverlap="1" wp14:anchorId="618D2C60" wp14:editId="7FEC44EC">
          <wp:simplePos x="0" y="0"/>
          <wp:positionH relativeFrom="page">
            <wp:posOffset>720090</wp:posOffset>
          </wp:positionH>
          <wp:positionV relativeFrom="page">
            <wp:posOffset>360045</wp:posOffset>
          </wp:positionV>
          <wp:extent cx="1440000" cy="262800"/>
          <wp:effectExtent l="0" t="0" r="0" b="444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09"/>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DF9"/>
    <w:rsid w:val="0003394B"/>
    <w:rsid w:val="00035990"/>
    <w:rsid w:val="000421DC"/>
    <w:rsid w:val="000617DD"/>
    <w:rsid w:val="0007154C"/>
    <w:rsid w:val="0007161C"/>
    <w:rsid w:val="000741DE"/>
    <w:rsid w:val="000763AB"/>
    <w:rsid w:val="00093AA9"/>
    <w:rsid w:val="000B157B"/>
    <w:rsid w:val="000B7948"/>
    <w:rsid w:val="00103BE2"/>
    <w:rsid w:val="00112C91"/>
    <w:rsid w:val="001165EF"/>
    <w:rsid w:val="0012134B"/>
    <w:rsid w:val="001253B0"/>
    <w:rsid w:val="001351CA"/>
    <w:rsid w:val="0015011C"/>
    <w:rsid w:val="001809E1"/>
    <w:rsid w:val="001B0AE7"/>
    <w:rsid w:val="001C4834"/>
    <w:rsid w:val="001D379E"/>
    <w:rsid w:val="001E7F74"/>
    <w:rsid w:val="001F13FE"/>
    <w:rsid w:val="00224DBF"/>
    <w:rsid w:val="00237E03"/>
    <w:rsid w:val="002556EC"/>
    <w:rsid w:val="00263D8A"/>
    <w:rsid w:val="002A2218"/>
    <w:rsid w:val="002F1704"/>
    <w:rsid w:val="00300C61"/>
    <w:rsid w:val="00303E1A"/>
    <w:rsid w:val="00306828"/>
    <w:rsid w:val="00326C5B"/>
    <w:rsid w:val="0033638A"/>
    <w:rsid w:val="00342534"/>
    <w:rsid w:val="00345479"/>
    <w:rsid w:val="00350002"/>
    <w:rsid w:val="00353121"/>
    <w:rsid w:val="00354DFD"/>
    <w:rsid w:val="003606F3"/>
    <w:rsid w:val="00370532"/>
    <w:rsid w:val="00373A3F"/>
    <w:rsid w:val="003A577C"/>
    <w:rsid w:val="003B377A"/>
    <w:rsid w:val="003C52A8"/>
    <w:rsid w:val="003D1960"/>
    <w:rsid w:val="003F0204"/>
    <w:rsid w:val="00407A29"/>
    <w:rsid w:val="00412E2A"/>
    <w:rsid w:val="004144A0"/>
    <w:rsid w:val="0041457C"/>
    <w:rsid w:val="00422617"/>
    <w:rsid w:val="00423FDB"/>
    <w:rsid w:val="00444646"/>
    <w:rsid w:val="0044519A"/>
    <w:rsid w:val="00475923"/>
    <w:rsid w:val="00494A5A"/>
    <w:rsid w:val="004A5085"/>
    <w:rsid w:val="004C3193"/>
    <w:rsid w:val="004F4E0A"/>
    <w:rsid w:val="00501AB8"/>
    <w:rsid w:val="00525C9D"/>
    <w:rsid w:val="00561194"/>
    <w:rsid w:val="00562A83"/>
    <w:rsid w:val="005943B2"/>
    <w:rsid w:val="005A0739"/>
    <w:rsid w:val="005B5CB4"/>
    <w:rsid w:val="005B6DF9"/>
    <w:rsid w:val="005E565E"/>
    <w:rsid w:val="006116F3"/>
    <w:rsid w:val="0063470F"/>
    <w:rsid w:val="00640409"/>
    <w:rsid w:val="006463D8"/>
    <w:rsid w:val="0066166B"/>
    <w:rsid w:val="00663A14"/>
    <w:rsid w:val="006649D6"/>
    <w:rsid w:val="00667335"/>
    <w:rsid w:val="00671BA2"/>
    <w:rsid w:val="00691A0C"/>
    <w:rsid w:val="006A4E40"/>
    <w:rsid w:val="006B5D3C"/>
    <w:rsid w:val="006C4EAA"/>
    <w:rsid w:val="006D102E"/>
    <w:rsid w:val="006D376A"/>
    <w:rsid w:val="006D4825"/>
    <w:rsid w:val="006E2D34"/>
    <w:rsid w:val="00713E5E"/>
    <w:rsid w:val="00717642"/>
    <w:rsid w:val="00721B2F"/>
    <w:rsid w:val="007254CC"/>
    <w:rsid w:val="00744217"/>
    <w:rsid w:val="00746A57"/>
    <w:rsid w:val="007572D3"/>
    <w:rsid w:val="00757D00"/>
    <w:rsid w:val="007B5C86"/>
    <w:rsid w:val="007C583D"/>
    <w:rsid w:val="007E42DD"/>
    <w:rsid w:val="007E5B2B"/>
    <w:rsid w:val="007E6098"/>
    <w:rsid w:val="0081245F"/>
    <w:rsid w:val="00814D27"/>
    <w:rsid w:val="00827122"/>
    <w:rsid w:val="00827C5A"/>
    <w:rsid w:val="00832732"/>
    <w:rsid w:val="00873937"/>
    <w:rsid w:val="00897A04"/>
    <w:rsid w:val="008A69EF"/>
    <w:rsid w:val="008F33B9"/>
    <w:rsid w:val="008F65A7"/>
    <w:rsid w:val="00900ED7"/>
    <w:rsid w:val="00915E61"/>
    <w:rsid w:val="00921C9F"/>
    <w:rsid w:val="009400D6"/>
    <w:rsid w:val="00953178"/>
    <w:rsid w:val="0097130B"/>
    <w:rsid w:val="00976D6C"/>
    <w:rsid w:val="00986758"/>
    <w:rsid w:val="009A03E3"/>
    <w:rsid w:val="009C6DFF"/>
    <w:rsid w:val="00A13EB1"/>
    <w:rsid w:val="00A23416"/>
    <w:rsid w:val="00A26A35"/>
    <w:rsid w:val="00A36202"/>
    <w:rsid w:val="00A51745"/>
    <w:rsid w:val="00A71DD1"/>
    <w:rsid w:val="00AA2C89"/>
    <w:rsid w:val="00AA554C"/>
    <w:rsid w:val="00AB6EA4"/>
    <w:rsid w:val="00AC0612"/>
    <w:rsid w:val="00AD14E0"/>
    <w:rsid w:val="00AF16AC"/>
    <w:rsid w:val="00B33483"/>
    <w:rsid w:val="00B33A15"/>
    <w:rsid w:val="00B51C55"/>
    <w:rsid w:val="00B877EE"/>
    <w:rsid w:val="00BB4052"/>
    <w:rsid w:val="00BC45DE"/>
    <w:rsid w:val="00BC6780"/>
    <w:rsid w:val="00C06BCD"/>
    <w:rsid w:val="00C14641"/>
    <w:rsid w:val="00C205B6"/>
    <w:rsid w:val="00C25B76"/>
    <w:rsid w:val="00C44AC5"/>
    <w:rsid w:val="00C53812"/>
    <w:rsid w:val="00C67B2A"/>
    <w:rsid w:val="00C7003D"/>
    <w:rsid w:val="00CB24BE"/>
    <w:rsid w:val="00CD1659"/>
    <w:rsid w:val="00CD505F"/>
    <w:rsid w:val="00CE3E6E"/>
    <w:rsid w:val="00CF171E"/>
    <w:rsid w:val="00CF34B8"/>
    <w:rsid w:val="00CF4589"/>
    <w:rsid w:val="00CF6DA3"/>
    <w:rsid w:val="00D0611C"/>
    <w:rsid w:val="00D10CF4"/>
    <w:rsid w:val="00D17BB2"/>
    <w:rsid w:val="00D26046"/>
    <w:rsid w:val="00D52D3F"/>
    <w:rsid w:val="00D6276F"/>
    <w:rsid w:val="00D638DA"/>
    <w:rsid w:val="00D70A86"/>
    <w:rsid w:val="00D75E71"/>
    <w:rsid w:val="00D816D1"/>
    <w:rsid w:val="00D87830"/>
    <w:rsid w:val="00DA6653"/>
    <w:rsid w:val="00DA7A87"/>
    <w:rsid w:val="00DC4307"/>
    <w:rsid w:val="00DC51D6"/>
    <w:rsid w:val="00DD2D46"/>
    <w:rsid w:val="00DD5FB6"/>
    <w:rsid w:val="00DE5B3F"/>
    <w:rsid w:val="00DF10BF"/>
    <w:rsid w:val="00E03208"/>
    <w:rsid w:val="00E06531"/>
    <w:rsid w:val="00E072FE"/>
    <w:rsid w:val="00E106E6"/>
    <w:rsid w:val="00E15CF1"/>
    <w:rsid w:val="00E27BA1"/>
    <w:rsid w:val="00E37D08"/>
    <w:rsid w:val="00E62427"/>
    <w:rsid w:val="00E7213C"/>
    <w:rsid w:val="00EA2365"/>
    <w:rsid w:val="00EC3DB3"/>
    <w:rsid w:val="00ED2801"/>
    <w:rsid w:val="00EE4A30"/>
    <w:rsid w:val="00F039CB"/>
    <w:rsid w:val="00F408D5"/>
    <w:rsid w:val="00F41A6F"/>
    <w:rsid w:val="00F51BA2"/>
    <w:rsid w:val="00F571AE"/>
    <w:rsid w:val="00F67FB2"/>
    <w:rsid w:val="00F738B1"/>
    <w:rsid w:val="00F92513"/>
    <w:rsid w:val="00FA2A4E"/>
    <w:rsid w:val="00FB1AC8"/>
    <w:rsid w:val="00FD1AC8"/>
    <w:rsid w:val="00FD4A3A"/>
    <w:rsid w:val="00FF3CEA"/>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E428C86"/>
  <w15:chartTrackingRefBased/>
  <w15:docId w15:val="{976F2CBB-DB92-4DE5-B945-2CF483B5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3A577C"/>
    <w:pPr>
      <w:spacing w:after="0" w:line="260" w:lineRule="exact"/>
    </w:pPr>
    <w:rPr>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C583D"/>
    <w:pPr>
      <w:tabs>
        <w:tab w:val="center" w:pos="4536"/>
        <w:tab w:val="right" w:pos="9072"/>
      </w:tabs>
    </w:pPr>
  </w:style>
  <w:style w:type="character" w:customStyle="1" w:styleId="KopfzeileZchn">
    <w:name w:val="Kopfzeile Zchn"/>
    <w:basedOn w:val="Absatz-Standardschriftart"/>
    <w:link w:val="Kopfzeile"/>
    <w:uiPriority w:val="99"/>
    <w:rsid w:val="007C583D"/>
  </w:style>
  <w:style w:type="paragraph" w:styleId="Fuzeile">
    <w:name w:val="footer"/>
    <w:basedOn w:val="Standard"/>
    <w:link w:val="FuzeileZchn"/>
    <w:uiPriority w:val="99"/>
    <w:unhideWhenUsed/>
    <w:rsid w:val="00E37D08"/>
    <w:pPr>
      <w:tabs>
        <w:tab w:val="center" w:pos="4536"/>
        <w:tab w:val="right" w:pos="9072"/>
      </w:tabs>
      <w:jc w:val="right"/>
    </w:pPr>
    <w:rPr>
      <w:sz w:val="16"/>
      <w:szCs w:val="16"/>
    </w:rPr>
  </w:style>
  <w:style w:type="character" w:customStyle="1" w:styleId="FuzeileZchn">
    <w:name w:val="Fußzeile Zchn"/>
    <w:basedOn w:val="Absatz-Standardschriftart"/>
    <w:link w:val="Fuzeile"/>
    <w:uiPriority w:val="99"/>
    <w:rsid w:val="00E37D08"/>
    <w:rPr>
      <w:sz w:val="16"/>
      <w:szCs w:val="16"/>
      <w:lang w:val="fr-FR"/>
    </w:rPr>
  </w:style>
  <w:style w:type="character" w:styleId="Hyperlink">
    <w:name w:val="Hyperlink"/>
    <w:basedOn w:val="Absatz-Standardschriftart"/>
    <w:uiPriority w:val="99"/>
    <w:unhideWhenUsed/>
    <w:rsid w:val="005B5CB4"/>
    <w:rPr>
      <w:color w:val="0563C1" w:themeColor="hyperlink"/>
      <w:u w:val="single"/>
    </w:rPr>
  </w:style>
  <w:style w:type="character" w:styleId="Platzhaltertext">
    <w:name w:val="Placeholder Text"/>
    <w:basedOn w:val="Absatz-Standardschriftart"/>
    <w:uiPriority w:val="99"/>
    <w:semiHidden/>
    <w:rsid w:val="005B5CB4"/>
    <w:rPr>
      <w:color w:val="808080"/>
    </w:rPr>
  </w:style>
  <w:style w:type="paragraph" w:customStyle="1" w:styleId="Imagecopy">
    <w:name w:val="Image copy"/>
    <w:basedOn w:val="Standard"/>
    <w:uiPriority w:val="1"/>
    <w:qFormat/>
    <w:rsid w:val="00BC45DE"/>
    <w:pPr>
      <w:spacing w:line="264" w:lineRule="auto"/>
      <w:ind w:right="1418"/>
    </w:pPr>
    <w:rPr>
      <w:sz w:val="18"/>
    </w:rPr>
  </w:style>
  <w:style w:type="paragraph" w:customStyle="1" w:styleId="Titel1">
    <w:name w:val="Titel1"/>
    <w:basedOn w:val="Standard"/>
    <w:qFormat/>
    <w:rsid w:val="00BC45DE"/>
    <w:pPr>
      <w:spacing w:before="100" w:beforeAutospacing="1" w:after="100" w:afterAutospacing="1"/>
    </w:pPr>
    <w:rPr>
      <w:rFonts w:cs="Arial"/>
      <w:sz w:val="48"/>
      <w:szCs w:val="48"/>
    </w:rPr>
  </w:style>
  <w:style w:type="paragraph" w:customStyle="1" w:styleId="Funktion">
    <w:name w:val="Funktion"/>
    <w:basedOn w:val="Imagecopy"/>
    <w:uiPriority w:val="2"/>
    <w:qFormat/>
    <w:rsid w:val="003A577C"/>
    <w:pPr>
      <w:tabs>
        <w:tab w:val="left" w:pos="4706"/>
      </w:tabs>
    </w:pPr>
    <w:rPr>
      <w:sz w:val="16"/>
      <w:szCs w:val="16"/>
    </w:rPr>
  </w:style>
  <w:style w:type="paragraph" w:customStyle="1" w:styleId="Default">
    <w:name w:val="Default"/>
    <w:rsid w:val="00F738B1"/>
    <w:pPr>
      <w:autoSpaceDE w:val="0"/>
      <w:autoSpaceDN w:val="0"/>
      <w:adjustRightInd w:val="0"/>
      <w:spacing w:after="0" w:line="240" w:lineRule="auto"/>
    </w:pPr>
    <w:rPr>
      <w:rFonts w:ascii="Arial" w:hAnsi="Arial" w:cs="Arial"/>
      <w:color w:val="000000"/>
      <w:sz w:val="24"/>
      <w:szCs w:val="24"/>
    </w:rPr>
  </w:style>
  <w:style w:type="character" w:styleId="Hervorhebung">
    <w:name w:val="Emphasis"/>
    <w:aliases w:val="Lead text"/>
    <w:qFormat/>
    <w:rsid w:val="00BC45DE"/>
    <w:rPr>
      <w:rFonts w:cs="Arial"/>
      <w:b/>
      <w:sz w:val="22"/>
    </w:rPr>
  </w:style>
  <w:style w:type="paragraph" w:customStyle="1" w:styleId="Body">
    <w:name w:val="Body"/>
    <w:basedOn w:val="Standard"/>
    <w:qFormat/>
    <w:rsid w:val="00BC45DE"/>
    <w:pPr>
      <w:tabs>
        <w:tab w:val="left" w:pos="964"/>
      </w:tabs>
      <w:spacing w:before="160" w:after="160" w:line="240" w:lineRule="auto"/>
    </w:pPr>
    <w:rPr>
      <w:rFonts w:ascii="Arial" w:eastAsia="Times New Roman" w:hAnsi="Arial" w:cs="Times New Roman"/>
      <w:szCs w:val="20"/>
      <w:lang w:eastAsia="de-CH"/>
    </w:rPr>
  </w:style>
  <w:style w:type="paragraph" w:styleId="KeinLeerraum">
    <w:name w:val="No Spacing"/>
    <w:uiPriority w:val="1"/>
    <w:qFormat/>
    <w:rsid w:val="0097130B"/>
    <w:pPr>
      <w:spacing w:after="0" w:line="240" w:lineRule="auto"/>
    </w:pPr>
  </w:style>
  <w:style w:type="character" w:customStyle="1" w:styleId="NichtaufgelsteErwhnung1">
    <w:name w:val="Nicht aufgelöste Erwähnung1"/>
    <w:basedOn w:val="Absatz-Standardschriftart"/>
    <w:uiPriority w:val="99"/>
    <w:semiHidden/>
    <w:unhideWhenUsed/>
    <w:rsid w:val="00D17BB2"/>
    <w:rPr>
      <w:color w:val="605E5C"/>
      <w:shd w:val="clear" w:color="auto" w:fill="E1DFDD"/>
    </w:rPr>
  </w:style>
  <w:style w:type="paragraph" w:styleId="berarbeitung">
    <w:name w:val="Revision"/>
    <w:hidden/>
    <w:uiPriority w:val="99"/>
    <w:semiHidden/>
    <w:rsid w:val="00827C5A"/>
    <w:pPr>
      <w:spacing w:after="0" w:line="240" w:lineRule="auto"/>
    </w:pPr>
    <w:rPr>
      <w:sz w:val="20"/>
    </w:rPr>
  </w:style>
  <w:style w:type="character" w:styleId="Kommentarzeichen">
    <w:name w:val="annotation reference"/>
    <w:basedOn w:val="Absatz-Standardschriftart"/>
    <w:uiPriority w:val="99"/>
    <w:semiHidden/>
    <w:unhideWhenUsed/>
    <w:rsid w:val="00354DFD"/>
    <w:rPr>
      <w:sz w:val="16"/>
      <w:szCs w:val="16"/>
    </w:rPr>
  </w:style>
  <w:style w:type="paragraph" w:styleId="Kommentartext">
    <w:name w:val="annotation text"/>
    <w:basedOn w:val="Standard"/>
    <w:link w:val="KommentartextZchn"/>
    <w:uiPriority w:val="99"/>
    <w:semiHidden/>
    <w:unhideWhenUsed/>
    <w:rsid w:val="00354DFD"/>
    <w:pPr>
      <w:spacing w:line="240" w:lineRule="auto"/>
    </w:pPr>
    <w:rPr>
      <w:szCs w:val="20"/>
    </w:rPr>
  </w:style>
  <w:style w:type="character" w:customStyle="1" w:styleId="KommentartextZchn">
    <w:name w:val="Kommentartext Zchn"/>
    <w:basedOn w:val="Absatz-Standardschriftart"/>
    <w:link w:val="Kommentartext"/>
    <w:uiPriority w:val="99"/>
    <w:semiHidden/>
    <w:rsid w:val="00354DFD"/>
    <w:rPr>
      <w:sz w:val="20"/>
      <w:szCs w:val="20"/>
    </w:rPr>
  </w:style>
  <w:style w:type="paragraph" w:styleId="Kommentarthema">
    <w:name w:val="annotation subject"/>
    <w:basedOn w:val="Kommentartext"/>
    <w:next w:val="Kommentartext"/>
    <w:link w:val="KommentarthemaZchn"/>
    <w:uiPriority w:val="99"/>
    <w:semiHidden/>
    <w:unhideWhenUsed/>
    <w:rsid w:val="00354DFD"/>
    <w:rPr>
      <w:b/>
      <w:bCs/>
    </w:rPr>
  </w:style>
  <w:style w:type="character" w:customStyle="1" w:styleId="KommentarthemaZchn">
    <w:name w:val="Kommentarthema Zchn"/>
    <w:basedOn w:val="KommentartextZchn"/>
    <w:link w:val="Kommentarthema"/>
    <w:uiPriority w:val="99"/>
    <w:semiHidden/>
    <w:rsid w:val="00354D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68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image" Target="media/image2.jpeg"/><Relationship Id="rId5" Type="http://schemas.openxmlformats.org/officeDocument/2006/relationships/endnotes" Target="endnotes.xml"/><Relationship Id="rId10" Type="http://schemas.openxmlformats.org/officeDocument/2006/relationships/hyperlink" Target="mailto:media@maxongroup.com" TargetMode="Externa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05CAE01D094D448A86AD73B10424FE"/>
        <w:category>
          <w:name w:val="Allgemein"/>
          <w:gallery w:val="placeholder"/>
        </w:category>
        <w:types>
          <w:type w:val="bbPlcHdr"/>
        </w:types>
        <w:behaviors>
          <w:behavior w:val="content"/>
        </w:behaviors>
        <w:guid w:val="{8C394451-B41E-4D3B-B2EA-2CDB91EF80AE}"/>
      </w:docPartPr>
      <w:docPartBody>
        <w:p w:rsidR="002B5336" w:rsidRDefault="00BE4639">
          <w:pPr>
            <w:pStyle w:val="B905CAE01D094D448A86AD73B10424FE"/>
          </w:pPr>
          <w:r w:rsidRPr="008F33B9">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639"/>
    <w:rsid w:val="0001672C"/>
    <w:rsid w:val="00137DCD"/>
    <w:rsid w:val="002B5336"/>
    <w:rsid w:val="003A4255"/>
    <w:rsid w:val="009D26D1"/>
    <w:rsid w:val="00AB31A3"/>
    <w:rsid w:val="00BA7CA6"/>
    <w:rsid w:val="00BE4639"/>
    <w:rsid w:val="00FD05E3"/>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905CAE01D094D448A86AD73B10424FE">
    <w:name w:val="B905CAE01D094D448A86AD73B10424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maxon motor AG">
      <a:dk1>
        <a:srgbClr val="000000"/>
      </a:dk1>
      <a:lt1>
        <a:srgbClr val="FFFFFF"/>
      </a:lt1>
      <a:dk2>
        <a:srgbClr val="5B5B5B"/>
      </a:dk2>
      <a:lt2>
        <a:srgbClr val="919CA2"/>
      </a:lt2>
      <a:accent1>
        <a:srgbClr val="DC0000"/>
      </a:accent1>
      <a:accent2>
        <a:srgbClr val="3D484C"/>
      </a:accent2>
      <a:accent3>
        <a:srgbClr val="BAB9AF"/>
      </a:accent3>
      <a:accent4>
        <a:srgbClr val="79C6C6"/>
      </a:accent4>
      <a:accent5>
        <a:srgbClr val="BDD44D"/>
      </a:accent5>
      <a:accent6>
        <a:srgbClr val="005575"/>
      </a:accent6>
      <a:hlink>
        <a:srgbClr val="0563C1"/>
      </a:hlink>
      <a:folHlink>
        <a:srgbClr val="954F72"/>
      </a:folHlink>
    </a:clrScheme>
    <a:fontScheme name="maxon motor A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327</Words>
  <Characters>2066</Characters>
  <Application>Microsoft Office Word</Application>
  <DocSecurity>2</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Roschi Stefan</dc:creator>
  <cp:keywords/>
  <dc:description/>
  <cp:lastModifiedBy>Dillier, Jenny</cp:lastModifiedBy>
  <cp:revision>5</cp:revision>
  <cp:lastPrinted>2022-12-15T08:29:00Z</cp:lastPrinted>
  <dcterms:created xsi:type="dcterms:W3CDTF">2022-12-15T08:19:00Z</dcterms:created>
  <dcterms:modified xsi:type="dcterms:W3CDTF">2022-12-15T08:29:00Z</dcterms:modified>
</cp:coreProperties>
</file>